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93FA" w14:textId="77777777" w:rsidR="005D451F" w:rsidRPr="005D451F" w:rsidRDefault="005D451F" w:rsidP="005D451F">
      <w:r w:rsidRPr="005D451F">
        <w:t>Feladó</w:t>
      </w:r>
    </w:p>
    <w:p w14:paraId="6D9EDA20" w14:textId="71FB02C3" w:rsidR="005D451F" w:rsidRPr="005D451F" w:rsidRDefault="005D451F" w:rsidP="005D451F">
      <w:r w:rsidRPr="00720454">
        <w:rPr>
          <w:b/>
          <w:bCs/>
        </w:rPr>
        <w:t>Sebián-Petrovszki László</w:t>
      </w:r>
      <w:r w:rsidRPr="005D451F">
        <w:t> </w:t>
      </w:r>
    </w:p>
    <w:p w14:paraId="0222E4A8" w14:textId="03FC6830" w:rsidR="005D451F" w:rsidRPr="005D451F" w:rsidRDefault="00720454" w:rsidP="005D451F">
      <w:r>
        <w:t xml:space="preserve">2026. 01. 12.   </w:t>
      </w:r>
      <w:r w:rsidR="005D451F" w:rsidRPr="005D451F">
        <w:t>14:17</w:t>
      </w:r>
    </w:p>
    <w:p w14:paraId="0FAAAB38" w14:textId="77777777" w:rsidR="005D451F" w:rsidRPr="005D451F" w:rsidRDefault="005D451F" w:rsidP="005D451F">
      <w:r w:rsidRPr="005D451F">
        <w:t>Címzett</w:t>
      </w:r>
    </w:p>
    <w:p w14:paraId="217740F0" w14:textId="1E7E8636" w:rsidR="005D451F" w:rsidRPr="00720454" w:rsidRDefault="005D451F" w:rsidP="005D451F">
      <w:pPr>
        <w:rPr>
          <w:b/>
          <w:bCs/>
        </w:rPr>
      </w:pPr>
      <w:r w:rsidRPr="00720454">
        <w:rPr>
          <w:b/>
          <w:bCs/>
        </w:rPr>
        <w:t>Zelei Béla</w:t>
      </w:r>
    </w:p>
    <w:p w14:paraId="77030D80" w14:textId="77777777" w:rsidR="005D451F" w:rsidRPr="005D451F" w:rsidRDefault="00000000" w:rsidP="005D451F">
      <w:r>
        <w:pict w14:anchorId="46A9DDAA">
          <v:rect id="_x0000_i1025" style="width:0;height:1.5pt" o:hralign="center" o:hrstd="t" o:hr="t" fillcolor="#a0a0a0" stroked="f"/>
        </w:pict>
      </w:r>
    </w:p>
    <w:p w14:paraId="73B1BDF2" w14:textId="77777777" w:rsidR="005D451F" w:rsidRPr="005D451F" w:rsidRDefault="005D451F" w:rsidP="005D451F">
      <w:r w:rsidRPr="005D451F">
        <w:t>Tisztelt Zelei Úr!</w:t>
      </w:r>
    </w:p>
    <w:p w14:paraId="04D0DD3C" w14:textId="77777777" w:rsidR="005D451F" w:rsidRPr="005D451F" w:rsidRDefault="005D451F" w:rsidP="005D451F">
      <w:r w:rsidRPr="005D451F">
        <w:t>Még egyszer köszönöm, hogy megkeresett bennünket a kárpótlási jegyek ügyében, és hogy kezdeményezésével felhívta a figyelmet erre a máig rendezetlen problémára.</w:t>
      </w:r>
    </w:p>
    <w:p w14:paraId="5BC40510" w14:textId="77777777" w:rsidR="005D451F" w:rsidRPr="005D451F" w:rsidRDefault="005D451F" w:rsidP="005D451F">
      <w:r w:rsidRPr="005D451F">
        <w:t>Tájékoztatom, hogy a nemzetgazdasági miniszter válasza megérkezett az általunk benyújtott írásbeli kérdésre. A válasz lényege szerint a kárpótlási jegyek tőzsdei kivezetését európai uniós szabályozás tette szükségessé, és a Kormány álláspontja szerint ez nem szüntette meg a kárpótlási jegyek felhasználhatóságát, mint írja, a kivezetéssel a kárpótlás jogintézménye mint kártérítési forma nem szűnt meg (pl. az értékpapírszámlán lévő kárpótlási jegyek fizikai értékpapírokra történő cseréjét követően a kereskedés továbbra is lehetséges a szabályozott piacon kívüli kereskedelmi platformokon), ezért állami visszavásárlásra vagy kompenzációra nem tartják szükségesnek intézkedni.</w:t>
      </w:r>
    </w:p>
    <w:p w14:paraId="0A030E7B" w14:textId="77777777" w:rsidR="005D451F" w:rsidRPr="005D451F" w:rsidRDefault="005D451F" w:rsidP="005D451F">
      <w:r w:rsidRPr="005D451F">
        <w:br/>
        <w:t>Ugyanakkor a válasz </w:t>
      </w:r>
      <w:r w:rsidRPr="005D451F">
        <w:rPr>
          <w:b/>
          <w:bCs/>
        </w:rPr>
        <w:t>nem adott érdemi magyarázatot</w:t>
      </w:r>
      <w:r w:rsidRPr="005D451F">
        <w:t> arra, hogy a gyakorlatban milyen tényleges lehetőségei maradtak a magánszemélyeknek és kisbefektetőknek. Nem derült ki belőle, hogyan lehet ma pénzzé tenni a kizárólag fizikai formában létező kárpótlási jegyeket, milyen értéken, van-e valós piac, likviditás vagy tényleges vevői kör, illetve milyen felelősséget vállal az állam az így keletkezett vagyoni hátrányokért.</w:t>
      </w:r>
    </w:p>
    <w:p w14:paraId="324F4C17" w14:textId="77777777" w:rsidR="005D451F" w:rsidRPr="005D451F" w:rsidRDefault="005D451F" w:rsidP="005D451F">
      <w:r w:rsidRPr="005D451F">
        <w:t>Éppen ezért </w:t>
      </w:r>
      <w:r w:rsidRPr="005D451F">
        <w:rPr>
          <w:b/>
          <w:bCs/>
        </w:rPr>
        <w:t>újabb írásbeli kérdéssel fordulunk a miniszterhez</w:t>
      </w:r>
      <w:r w:rsidRPr="005D451F">
        <w:t xml:space="preserve">, amelyben már kifejezetten ezekre a gyakorlati kérdésekre kérünk konkrét válaszokat, és </w:t>
      </w:r>
      <w:proofErr w:type="gramStart"/>
      <w:r w:rsidRPr="005D451F">
        <w:t>számon kérjük</w:t>
      </w:r>
      <w:proofErr w:type="gramEnd"/>
      <w:r w:rsidRPr="005D451F">
        <w:t xml:space="preserve"> az állami felelősségvállalás hiányát is. Álláspontunk szerint elfogadhatatlan, hogy egy állam által kibocsátott kártérítési eszköz jogtechnikai döntések következtében a valóságban használhatatlanná váljon anélkül, hogy az érintettek bármilyen érdemi megoldást kapnának. A kérdést mellékelem.</w:t>
      </w:r>
    </w:p>
    <w:p w14:paraId="2726EC2B" w14:textId="77777777" w:rsidR="005D451F" w:rsidRPr="005D451F" w:rsidRDefault="005D451F" w:rsidP="005D451F">
      <w:r w:rsidRPr="005D451F">
        <w:t>Amint az újabb kérdésre válasz érkezik, ismét tájékoztatni fogom.</w:t>
      </w:r>
    </w:p>
    <w:p w14:paraId="1B3EF0FC" w14:textId="77777777" w:rsidR="005D451F" w:rsidRPr="005D451F" w:rsidRDefault="005D451F" w:rsidP="00720454">
      <w:pPr>
        <w:jc w:val="center"/>
      </w:pPr>
      <w:r w:rsidRPr="005D451F">
        <w:t>Tisztelettel és üdvözlettel:</w:t>
      </w:r>
    </w:p>
    <w:p w14:paraId="58AFB256" w14:textId="77777777" w:rsidR="005D451F" w:rsidRPr="00720454" w:rsidRDefault="005D451F" w:rsidP="00720454">
      <w:pPr>
        <w:jc w:val="right"/>
        <w:rPr>
          <w:b/>
          <w:bCs/>
          <w:i/>
          <w:iCs/>
        </w:rPr>
      </w:pPr>
      <w:r w:rsidRPr="00720454">
        <w:rPr>
          <w:b/>
          <w:bCs/>
          <w:i/>
          <w:iCs/>
        </w:rPr>
        <w:t>Sebián-Petrovszki László</w:t>
      </w:r>
    </w:p>
    <w:p w14:paraId="67596F52" w14:textId="77777777" w:rsidR="005D451F" w:rsidRDefault="005D451F" w:rsidP="00720454">
      <w:pPr>
        <w:jc w:val="right"/>
      </w:pPr>
      <w:r w:rsidRPr="005D451F">
        <w:t>frakcióvezető</w:t>
      </w:r>
    </w:p>
    <w:p w14:paraId="11192641" w14:textId="77777777" w:rsidR="00720454" w:rsidRDefault="00720454" w:rsidP="005D451F"/>
    <w:p w14:paraId="22ACBA48" w14:textId="13F3D8DD" w:rsidR="00720454" w:rsidRDefault="00720454" w:rsidP="005D451F">
      <w:r>
        <w:lastRenderedPageBreak/>
        <w:t>A DK frakció második levele Nagy Márton részére:</w:t>
      </w:r>
    </w:p>
    <w:p w14:paraId="4C9C489E" w14:textId="77777777" w:rsidR="00720454" w:rsidRDefault="00720454" w:rsidP="00720454">
      <w:pPr>
        <w:pStyle w:val="NormlWeb"/>
      </w:pPr>
      <w:r>
        <w:rPr>
          <w:rStyle w:val="Kiemels2"/>
          <w:rFonts w:eastAsiaTheme="majorEastAsia"/>
        </w:rPr>
        <w:t>Tárgy:</w:t>
      </w:r>
      <w:r>
        <w:t xml:space="preserve"> Milyen felelősséget vállal az állam a kárpótlási jegyek tőzsdei kivezetése miatt elszenvedett veszteségekért?</w:t>
      </w:r>
    </w:p>
    <w:p w14:paraId="229AB8AE" w14:textId="77777777" w:rsidR="00720454" w:rsidRDefault="00720454" w:rsidP="00720454">
      <w:pPr>
        <w:pStyle w:val="NormlWeb"/>
      </w:pPr>
      <w:r>
        <w:t>Tisztelt Miniszter Úr!</w:t>
      </w:r>
    </w:p>
    <w:p w14:paraId="24ABB88A" w14:textId="77777777" w:rsidR="00720454" w:rsidRDefault="00720454" w:rsidP="00720454">
      <w:pPr>
        <w:pStyle w:val="NormlWeb"/>
        <w:jc w:val="both"/>
      </w:pPr>
      <w:r>
        <w:t>Korábbi írásbeli kérdésemre adott válaszában a kárpótlási jegyek tőzsdei kivezetését európai uniós szabályozással indokolta, és rögzítette, hogy az intézkedés nem célozta az értékpapírok jövőbeni felhasználási lehetőségeit, valamint nem tette szükségessé állami vételi ajánlat megtételét.</w:t>
      </w:r>
    </w:p>
    <w:p w14:paraId="6AD34AFD" w14:textId="77777777" w:rsidR="00720454" w:rsidRDefault="00720454" w:rsidP="00720454">
      <w:pPr>
        <w:pStyle w:val="NormlWeb"/>
        <w:jc w:val="both"/>
      </w:pPr>
      <w:r>
        <w:t xml:space="preserve">A válasz azonban </w:t>
      </w:r>
      <w:r w:rsidRPr="00695223">
        <w:rPr>
          <w:rStyle w:val="Kiemels2"/>
          <w:rFonts w:eastAsiaTheme="majorEastAsia"/>
        </w:rPr>
        <w:t>nem tér ki arra a gyakorlati problémára</w:t>
      </w:r>
      <w:r>
        <w:t xml:space="preserve">, hogy a tőzsdei kivezetéssel a kárpótlási jegyek </w:t>
      </w:r>
      <w:r w:rsidRPr="00695223">
        <w:rPr>
          <w:rStyle w:val="Kiemels2"/>
          <w:rFonts w:eastAsiaTheme="majorEastAsia"/>
        </w:rPr>
        <w:t>tényleges piacképessége és likviditása érdemben megszűnt</w:t>
      </w:r>
      <w:r w:rsidRPr="00695223">
        <w:rPr>
          <w:b/>
        </w:rPr>
        <w:t>,</w:t>
      </w:r>
      <w:r>
        <w:t xml:space="preserve"> különösen azon magánszemélyek esetében, akik fizikai értékpapír formájában rendelkeznek ilyen jegyekkel, és akik számára a „szabályozott piacon kívüli kereskedés” a valóságban nem jelent reális értékesítési lehetőséget,</w:t>
      </w:r>
      <w:r w:rsidRPr="00695223">
        <w:t xml:space="preserve"> mivel az OTC kereskedés puszta jogi lehetősége nem jelenti automatikusan egy működő piac fennállását.</w:t>
      </w:r>
    </w:p>
    <w:p w14:paraId="46F0C957" w14:textId="77777777" w:rsidR="00720454" w:rsidRDefault="00720454" w:rsidP="00720454">
      <w:pPr>
        <w:pStyle w:val="NormlWeb"/>
        <w:jc w:val="both"/>
      </w:pPr>
      <w:r>
        <w:t>Ezért kérdezem Miniszter Urat:</w:t>
      </w:r>
    </w:p>
    <w:p w14:paraId="1E68EB25" w14:textId="77777777" w:rsidR="00720454" w:rsidRDefault="00720454" w:rsidP="00720454">
      <w:pPr>
        <w:pStyle w:val="NormlWeb"/>
        <w:numPr>
          <w:ilvl w:val="0"/>
          <w:numId w:val="1"/>
        </w:numPr>
        <w:jc w:val="both"/>
      </w:pPr>
      <w:r>
        <w:t xml:space="preserve">Milyen </w:t>
      </w:r>
      <w:r w:rsidRPr="00273A68">
        <w:rPr>
          <w:rStyle w:val="Kiemels2"/>
          <w:rFonts w:eastAsiaTheme="majorEastAsia"/>
        </w:rPr>
        <w:t>tényleges, a gyakorlatban is igénybe vehető lehetőségeik</w:t>
      </w:r>
      <w:r>
        <w:t xml:space="preserve"> vannak jelenleg a kisbefektetőknek és magánszemélyeknek kárpótlási jegyeik pénzzé tételére?</w:t>
      </w:r>
    </w:p>
    <w:p w14:paraId="3A11AA6E" w14:textId="77777777" w:rsidR="00720454" w:rsidRDefault="00720454" w:rsidP="00720454">
      <w:pPr>
        <w:pStyle w:val="NormlWeb"/>
        <w:numPr>
          <w:ilvl w:val="0"/>
          <w:numId w:val="1"/>
        </w:numPr>
        <w:jc w:val="both"/>
      </w:pPr>
      <w:r>
        <w:t>Hogyan, milyen eljárásrendben és</w:t>
      </w:r>
      <w:r w:rsidRPr="00273A68">
        <w:t xml:space="preserve"> </w:t>
      </w:r>
      <w:r w:rsidRPr="00273A68">
        <w:rPr>
          <w:rStyle w:val="Kiemels2"/>
          <w:rFonts w:eastAsiaTheme="majorEastAsia"/>
        </w:rPr>
        <w:t>milyen piaci értéken</w:t>
      </w:r>
      <w:r w:rsidRPr="00273A68">
        <w:t xml:space="preserve"> </w:t>
      </w:r>
      <w:r>
        <w:t>juthatnak jelenleg pénzhez azok az érintettek, akik kárpótlási jeggyel rendelkeznek?</w:t>
      </w:r>
    </w:p>
    <w:p w14:paraId="52C41C72" w14:textId="77777777" w:rsidR="00720454" w:rsidRDefault="00720454" w:rsidP="00720454">
      <w:pPr>
        <w:pStyle w:val="NormlWeb"/>
        <w:numPr>
          <w:ilvl w:val="0"/>
          <w:numId w:val="1"/>
        </w:numPr>
        <w:spacing w:before="0" w:beforeAutospacing="0" w:after="0" w:afterAutospacing="0"/>
        <w:ind w:hanging="357"/>
        <w:jc w:val="both"/>
      </w:pPr>
      <w:r>
        <w:t>A Kormány rendelkezik-e adatokkal arra vonatkozóan, hogy az OTC platformokon az elmúlt években:</w:t>
      </w:r>
    </w:p>
    <w:p w14:paraId="48841D20" w14:textId="77777777" w:rsidR="00720454" w:rsidRDefault="00720454" w:rsidP="00720454">
      <w:pPr>
        <w:pStyle w:val="NormlWeb"/>
        <w:numPr>
          <w:ilvl w:val="0"/>
          <w:numId w:val="2"/>
        </w:numPr>
        <w:spacing w:before="0" w:beforeAutospacing="0" w:after="0" w:afterAutospacing="0"/>
        <w:ind w:hanging="357"/>
        <w:jc w:val="both"/>
      </w:pPr>
      <w:r>
        <w:t xml:space="preserve">volt-e </w:t>
      </w:r>
      <w:r w:rsidRPr="00273A68">
        <w:rPr>
          <w:rStyle w:val="Kiemels2"/>
          <w:rFonts w:eastAsiaTheme="majorEastAsia"/>
        </w:rPr>
        <w:t>érdemi forgalom</w:t>
      </w:r>
      <w:r w:rsidRPr="00273A68">
        <w:rPr>
          <w:b/>
        </w:rPr>
        <w:t>,</w:t>
      </w:r>
    </w:p>
    <w:p w14:paraId="0F5E3B0E" w14:textId="77777777" w:rsidR="00720454" w:rsidRDefault="00720454" w:rsidP="00720454">
      <w:pPr>
        <w:pStyle w:val="NormlWeb"/>
        <w:numPr>
          <w:ilvl w:val="0"/>
          <w:numId w:val="2"/>
        </w:numPr>
        <w:jc w:val="both"/>
      </w:pPr>
      <w:r>
        <w:t xml:space="preserve">kialakult-e </w:t>
      </w:r>
      <w:r w:rsidRPr="00273A68">
        <w:rPr>
          <w:rStyle w:val="Kiemels2"/>
          <w:rFonts w:eastAsiaTheme="majorEastAsia"/>
        </w:rPr>
        <w:t>valós piaci ár</w:t>
      </w:r>
      <w:r w:rsidRPr="00273A68">
        <w:rPr>
          <w:b/>
        </w:rPr>
        <w:t>,</w:t>
      </w:r>
    </w:p>
    <w:p w14:paraId="2D0C472D" w14:textId="77777777" w:rsidR="00720454" w:rsidRDefault="00720454" w:rsidP="00720454">
      <w:pPr>
        <w:pStyle w:val="NormlWeb"/>
        <w:numPr>
          <w:ilvl w:val="0"/>
          <w:numId w:val="2"/>
        </w:numPr>
        <w:jc w:val="both"/>
      </w:pPr>
      <w:r>
        <w:t xml:space="preserve">és megjelentek-e </w:t>
      </w:r>
      <w:r w:rsidRPr="00273A68">
        <w:rPr>
          <w:rStyle w:val="Kiemels2"/>
          <w:rFonts w:eastAsiaTheme="majorEastAsia"/>
        </w:rPr>
        <w:t>rendszeres vevők</w:t>
      </w:r>
      <w:r>
        <w:t xml:space="preserve"> a kárpótlási jegyekre?</w:t>
      </w:r>
    </w:p>
    <w:p w14:paraId="4B1360F0" w14:textId="77777777" w:rsidR="00720454" w:rsidRDefault="00720454" w:rsidP="00720454">
      <w:pPr>
        <w:pStyle w:val="NormlWeb"/>
        <w:numPr>
          <w:ilvl w:val="0"/>
          <w:numId w:val="1"/>
        </w:numPr>
        <w:jc w:val="both"/>
      </w:pPr>
      <w:r>
        <w:t xml:space="preserve">Készült-e bármilyen </w:t>
      </w:r>
      <w:r w:rsidRPr="00273A68">
        <w:rPr>
          <w:rStyle w:val="Kiemels2"/>
          <w:rFonts w:eastAsiaTheme="majorEastAsia"/>
        </w:rPr>
        <w:t>hatásvizsgálat vagy elemzés</w:t>
      </w:r>
      <w:r>
        <w:t xml:space="preserve"> annak felmérésére, hogy a tőzsdei kivezetés milyen vagyoni hátrányt okozott a magánszemélyeknek?</w:t>
      </w:r>
    </w:p>
    <w:p w14:paraId="417ABDFD" w14:textId="77777777" w:rsidR="00720454" w:rsidRDefault="00720454" w:rsidP="00720454">
      <w:pPr>
        <w:pStyle w:val="NormlWeb"/>
        <w:numPr>
          <w:ilvl w:val="0"/>
          <w:numId w:val="1"/>
        </w:numPr>
        <w:jc w:val="both"/>
      </w:pPr>
      <w:r>
        <w:t xml:space="preserve">Milyen </w:t>
      </w:r>
      <w:r w:rsidRPr="00273A68">
        <w:rPr>
          <w:rStyle w:val="Kiemels2"/>
          <w:rFonts w:eastAsiaTheme="majorEastAsia"/>
        </w:rPr>
        <w:t>állami felelősséget</w:t>
      </w:r>
      <w:r>
        <w:t xml:space="preserve"> vállal a Kormány azért, hogy egy állam által kibocsátott kártérítési eszköz a tőzsdei kivezetés következtében a gyakorlatban elvesztette piacképességét?</w:t>
      </w:r>
    </w:p>
    <w:p w14:paraId="1CD774D8" w14:textId="77777777" w:rsidR="00720454" w:rsidRDefault="00720454" w:rsidP="00720454">
      <w:pPr>
        <w:pStyle w:val="NormlWeb"/>
        <w:jc w:val="both"/>
      </w:pPr>
      <w:r>
        <w:t xml:space="preserve"> Várom válaszát.</w:t>
      </w:r>
    </w:p>
    <w:p w14:paraId="10AA4575" w14:textId="77777777" w:rsidR="00720454" w:rsidRDefault="00720454" w:rsidP="00720454">
      <w:pPr>
        <w:pStyle w:val="NormlWeb"/>
        <w:jc w:val="center"/>
      </w:pPr>
      <w:r>
        <w:t>Tisztelettel:</w:t>
      </w:r>
    </w:p>
    <w:p w14:paraId="6F375BD0" w14:textId="77777777" w:rsidR="00720454" w:rsidRPr="00720454" w:rsidRDefault="00720454" w:rsidP="00720454">
      <w:pPr>
        <w:pStyle w:val="NormlWeb"/>
        <w:jc w:val="right"/>
        <w:rPr>
          <w:b/>
          <w:bCs/>
          <w:i/>
          <w:iCs/>
        </w:rPr>
      </w:pPr>
      <w:r w:rsidRPr="00720454">
        <w:rPr>
          <w:b/>
          <w:bCs/>
          <w:i/>
          <w:iCs/>
        </w:rPr>
        <w:t>Arató Gergely</w:t>
      </w:r>
    </w:p>
    <w:p w14:paraId="39CA3140" w14:textId="77777777" w:rsidR="00720454" w:rsidRDefault="00720454" w:rsidP="00720454">
      <w:pPr>
        <w:pStyle w:val="NormlWeb"/>
        <w:jc w:val="right"/>
      </w:pPr>
      <w:r>
        <w:t>Demokratikus Koalíció</w:t>
      </w:r>
    </w:p>
    <w:p w14:paraId="233CD2EF" w14:textId="77777777" w:rsidR="00720454" w:rsidRDefault="00720454" w:rsidP="005D451F"/>
    <w:p w14:paraId="2075BA33" w14:textId="77777777" w:rsidR="00720454" w:rsidRPr="005D451F" w:rsidRDefault="00720454" w:rsidP="005D451F"/>
    <w:p w14:paraId="131CB74A" w14:textId="77777777" w:rsidR="005D451F" w:rsidRDefault="005D451F"/>
    <w:sectPr w:rsidR="005D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61E6E"/>
    <w:multiLevelType w:val="hybridMultilevel"/>
    <w:tmpl w:val="7DBC1CDC"/>
    <w:lvl w:ilvl="0" w:tplc="DF7E8F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2430E3"/>
    <w:multiLevelType w:val="hybridMultilevel"/>
    <w:tmpl w:val="B20ACE3E"/>
    <w:lvl w:ilvl="0" w:tplc="ACACD50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79448">
    <w:abstractNumId w:val="1"/>
  </w:num>
  <w:num w:numId="2" w16cid:durableId="144141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1F"/>
    <w:rsid w:val="005D451F"/>
    <w:rsid w:val="00720454"/>
    <w:rsid w:val="007D011D"/>
    <w:rsid w:val="00E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ACA5"/>
  <w15:chartTrackingRefBased/>
  <w15:docId w15:val="{E45CEE52-190A-43B7-9BB0-3181B59A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4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4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4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45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45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45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45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45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45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45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45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45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5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451F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72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20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2</cp:revision>
  <dcterms:created xsi:type="dcterms:W3CDTF">2026-01-12T14:14:00Z</dcterms:created>
  <dcterms:modified xsi:type="dcterms:W3CDTF">2026-01-12T14:14:00Z</dcterms:modified>
</cp:coreProperties>
</file>